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D480" w14:textId="379F46F0" w:rsidR="00AA7B8D" w:rsidRDefault="005A6743" w:rsidP="00873D48">
      <w:pPr>
        <w:tabs>
          <w:tab w:val="left" w:pos="7575"/>
          <w:tab w:val="left" w:pos="9300"/>
        </w:tabs>
        <w:spacing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7146F7" wp14:editId="5752704D">
                <wp:simplePos x="0" y="0"/>
                <wp:positionH relativeFrom="column">
                  <wp:posOffset>3363319</wp:posOffset>
                </wp:positionH>
                <wp:positionV relativeFrom="paragraph">
                  <wp:posOffset>109275</wp:posOffset>
                </wp:positionV>
                <wp:extent cx="3737711" cy="594360"/>
                <wp:effectExtent l="0" t="0" r="0" b="0"/>
                <wp:wrapNone/>
                <wp:docPr id="706609667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7711" cy="594360"/>
                          <a:chOff x="0" y="0"/>
                          <a:chExt cx="3737711" cy="727788"/>
                        </a:xfrm>
                      </wpg:grpSpPr>
                      <wps:wsp>
                        <wps:cNvPr id="1799698094" name="Freeform: Shape 1799698094"/>
                        <wps:cNvSpPr/>
                        <wps:spPr>
                          <a:xfrm>
                            <a:off x="485192" y="0"/>
                            <a:ext cx="3252519" cy="727788"/>
                          </a:xfrm>
                          <a:custGeom>
                            <a:avLst/>
                            <a:gdLst>
                              <a:gd name="connsiteX0" fmla="*/ 7144 w 2009775"/>
                              <a:gd name="connsiteY0" fmla="*/ 7144 h 457200"/>
                              <a:gd name="connsiteX1" fmla="*/ 2005489 w 2009775"/>
                              <a:gd name="connsiteY1" fmla="*/ 7144 h 457200"/>
                              <a:gd name="connsiteX2" fmla="*/ 2005489 w 2009775"/>
                              <a:gd name="connsiteY2" fmla="*/ 454819 h 457200"/>
                              <a:gd name="connsiteX3" fmla="*/ 7144 w 2009775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009775" h="457200">
                                <a:moveTo>
                                  <a:pt x="7144" y="7144"/>
                                </a:moveTo>
                                <a:lnTo>
                                  <a:pt x="2005489" y="7144"/>
                                </a:lnTo>
                                <a:lnTo>
                                  <a:pt x="2005489" y="454819"/>
                                </a:lnTo>
                                <a:lnTo>
                                  <a:pt x="7144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B2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329151" name="Freeform: Shape 510329151"/>
                        <wps:cNvSpPr/>
                        <wps:spPr>
                          <a:xfrm>
                            <a:off x="429209" y="0"/>
                            <a:ext cx="2743831" cy="727788"/>
                          </a:xfrm>
                          <a:custGeom>
                            <a:avLst/>
                            <a:gdLst>
                              <a:gd name="connsiteX0" fmla="*/ 1400651 w 1695450"/>
                              <a:gd name="connsiteY0" fmla="*/ 7144 h 457200"/>
                              <a:gd name="connsiteX1" fmla="*/ 7144 w 1695450"/>
                              <a:gd name="connsiteY1" fmla="*/ 7144 h 457200"/>
                              <a:gd name="connsiteX2" fmla="*/ 295751 w 1695450"/>
                              <a:gd name="connsiteY2" fmla="*/ 454819 h 457200"/>
                              <a:gd name="connsiteX3" fmla="*/ 1688306 w 1695450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95450" h="457200">
                                <a:moveTo>
                                  <a:pt x="1400651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295751" y="454819"/>
                                </a:lnTo>
                                <a:lnTo>
                                  <a:pt x="1688306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C11B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58677" name="Freeform: Shape 75958677"/>
                        <wps:cNvSpPr/>
                        <wps:spPr>
                          <a:xfrm>
                            <a:off x="0" y="0"/>
                            <a:ext cx="2728416" cy="727788"/>
                          </a:xfrm>
                          <a:custGeom>
                            <a:avLst/>
                            <a:gdLst>
                              <a:gd name="connsiteX0" fmla="*/ 1391126 w 1685925"/>
                              <a:gd name="connsiteY0" fmla="*/ 7144 h 457200"/>
                              <a:gd name="connsiteX1" fmla="*/ 7144 w 1685925"/>
                              <a:gd name="connsiteY1" fmla="*/ 7144 h 457200"/>
                              <a:gd name="connsiteX2" fmla="*/ 295751 w 1685925"/>
                              <a:gd name="connsiteY2" fmla="*/ 454819 h 457200"/>
                              <a:gd name="connsiteX3" fmla="*/ 1678781 w 1685925"/>
                              <a:gd name="connsiteY3" fmla="*/ 45481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85925" h="457200">
                                <a:moveTo>
                                  <a:pt x="1391126" y="7144"/>
                                </a:moveTo>
                                <a:lnTo>
                                  <a:pt x="7144" y="7144"/>
                                </a:lnTo>
                                <a:lnTo>
                                  <a:pt x="295751" y="454819"/>
                                </a:lnTo>
                                <a:lnTo>
                                  <a:pt x="1678781" y="45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B2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85EA5" id="Group 9" o:spid="_x0000_s1026" style="position:absolute;margin-left:264.85pt;margin-top:8.6pt;width:294.3pt;height:46.8pt;z-index:-251657216" coordsize="37377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">
                <v:shape id="Freeform: Shape 1799698094" o:spid="_x0000_s1027" style="position:absolute;left:4851;width:32526;height:7277;visibility:visible;mso-wrap-style:square;v-text-anchor:middle" coordsize="20097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" path="m7144,7144r1998345,l2005489,454819r-1998345,l7144,7144xe" fillcolor="#063b27" stroked="f">
                  <v:stroke joinstyle="miter"/>
                  <v:path arrowok="t" o:connecttype="custom" o:connectlocs="11561,11372;3245583,11372;3245583,723998;11561,723998" o:connectangles="0,0,0,0"/>
                </v:shape>
                <v:shape id="Freeform: Shape 510329151" o:spid="_x0000_s1028" style="position:absolute;left:4292;width:27438;height:7277;visibility:visible;mso-wrap-style:square;v-text-anchor:middle" coordsize="16954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" path="m1400651,7144l7144,7144,295751,454819r1392555,l1400651,7144xe" fillcolor="#29c11b" stroked="f">
                  <v:stroke joinstyle="miter"/>
                  <v:path arrowok="t" o:connecttype="custom" o:connectlocs="2266743,11372;11561,11372;478629,723998;2732270,723998" o:connectangles="0,0,0,0"/>
                </v:shape>
                <v:shape id="Freeform: Shape 75958677" o:spid="_x0000_s1029" style="position:absolute;width:27284;height:7277;visibility:visible;mso-wrap-style:square;v-text-anchor:middle" coordsize="16859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" path="m1391126,7144l7144,7144,295751,454819r1383030,l1391126,7144xe" fillcolor="#063b27" stroked="f">
                  <v:stroke joinstyle="miter"/>
                  <v:path arrowok="t" o:connecttype="custom" o:connectlocs="2251328,11372;11561,11372;478629,723998;2716855,723998" o:connectangles="0,0,0,0"/>
                </v:shape>
              </v:group>
            </w:pict>
          </mc:Fallback>
        </mc:AlternateContent>
      </w:r>
      <w:r w:rsidR="009D7522">
        <w:tab/>
      </w:r>
      <w:r w:rsidR="00AD06E5">
        <w:tab/>
      </w:r>
    </w:p>
    <w:p w14:paraId="40B24C11" w14:textId="69231607" w:rsidR="00756B5A" w:rsidRPr="00232314" w:rsidRDefault="009D7522" w:rsidP="00873D48">
      <w:pPr>
        <w:tabs>
          <w:tab w:val="left" w:pos="6885"/>
          <w:tab w:val="right" w:pos="10086"/>
        </w:tabs>
        <w:spacing w:after="120"/>
      </w:pPr>
      <w:r w:rsidRPr="009D7522">
        <w:rPr>
          <w:rStyle w:val="Strong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1A97E0" wp14:editId="5FCDF5FA">
                <wp:simplePos x="0" y="0"/>
                <wp:positionH relativeFrom="margin">
                  <wp:posOffset>-74295</wp:posOffset>
                </wp:positionH>
                <wp:positionV relativeFrom="paragraph">
                  <wp:posOffset>245745</wp:posOffset>
                </wp:positionV>
                <wp:extent cx="2360930" cy="27622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0F6F" w14:textId="0E4C4F4E" w:rsidR="009D7522" w:rsidRDefault="009D7522">
                            <w:r>
                              <w:t>Time tracking 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97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5pt;margin-top:19.35pt;width:185.9pt;height:21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" strokecolor="white [3212]">
                <v:textbox>
                  <w:txbxContent>
                    <w:p w14:paraId="57140F6F" w14:textId="0E4C4F4E" w:rsidR="009D7522" w:rsidRDefault="009D7522">
                      <w:r>
                        <w:t>Time tracking software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color w:val="632E62" w:themeColor="text2"/>
          <w:sz w:val="40"/>
        </w:rPr>
        <w:drawing>
          <wp:anchor distT="0" distB="0" distL="114300" distR="114300" simplePos="0" relativeHeight="251660288" behindDoc="0" locked="0" layoutInCell="1" allowOverlap="1" wp14:anchorId="6AD28DE7" wp14:editId="669A50D8">
            <wp:simplePos x="0" y="0"/>
            <wp:positionH relativeFrom="column">
              <wp:posOffset>11430</wp:posOffset>
            </wp:positionH>
            <wp:positionV relativeFrom="paragraph">
              <wp:posOffset>7620</wp:posOffset>
            </wp:positionV>
            <wp:extent cx="1047750" cy="240706"/>
            <wp:effectExtent l="0" t="0" r="0" b="6985"/>
            <wp:wrapNone/>
            <wp:docPr id="1002146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4621" name="Picture 1002146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0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58499A0F" w14:textId="5C0DAD75" w:rsidR="008678F9" w:rsidRDefault="008678F9" w:rsidP="00873D48">
      <w:pPr>
        <w:pStyle w:val="ContactInfo"/>
        <w:spacing w:after="120"/>
      </w:pPr>
    </w:p>
    <w:p w14:paraId="6D731F54" w14:textId="77777777" w:rsidR="005825E7" w:rsidRPr="005825E7" w:rsidRDefault="005825E7" w:rsidP="005825E7">
      <w:pPr>
        <w:tabs>
          <w:tab w:val="left" w:pos="3256"/>
        </w:tabs>
        <w:spacing w:after="120"/>
        <w:rPr>
          <w:b/>
          <w:bCs/>
        </w:rPr>
      </w:pPr>
      <w:r w:rsidRPr="005825E7">
        <w:rPr>
          <w:b/>
          <w:bCs/>
        </w:rPr>
        <w:t>Sample HR Glossary:</w:t>
      </w:r>
    </w:p>
    <w:p w14:paraId="7485D2F9" w14:textId="77777777" w:rsidR="005825E7" w:rsidRPr="005825E7" w:rsidRDefault="005825E7" w:rsidP="005825E7">
      <w:pPr>
        <w:tabs>
          <w:tab w:val="left" w:pos="3256"/>
        </w:tabs>
        <w:spacing w:after="120"/>
      </w:pPr>
      <w:r w:rsidRPr="005825E7">
        <w:pict w14:anchorId="5A7F4E92">
          <v:rect id="_x0000_i1067" style="width:0;height:1.5pt" o:hralign="center" o:hrstd="t" o:hr="t" fillcolor="#a0a0a0" stroked="f"/>
        </w:pict>
      </w:r>
    </w:p>
    <w:p w14:paraId="4CFB853B" w14:textId="77777777" w:rsidR="005825E7" w:rsidRPr="005825E7" w:rsidRDefault="005825E7" w:rsidP="005825E7">
      <w:pPr>
        <w:tabs>
          <w:tab w:val="left" w:pos="3256"/>
        </w:tabs>
        <w:spacing w:after="120"/>
        <w:rPr>
          <w:b/>
          <w:bCs/>
        </w:rPr>
      </w:pPr>
      <w:r w:rsidRPr="005825E7">
        <w:rPr>
          <w:b/>
          <w:bCs/>
        </w:rPr>
        <w:t>Term: Onboarding</w:t>
      </w:r>
    </w:p>
    <w:p w14:paraId="6832FC20" w14:textId="77777777" w:rsidR="005825E7" w:rsidRPr="005825E7" w:rsidRDefault="005825E7" w:rsidP="005825E7">
      <w:pPr>
        <w:tabs>
          <w:tab w:val="left" w:pos="3256"/>
        </w:tabs>
        <w:spacing w:after="120"/>
      </w:pPr>
      <w:r w:rsidRPr="005825E7">
        <w:rPr>
          <w:b/>
          <w:bCs/>
        </w:rPr>
        <w:t>Definition</w:t>
      </w:r>
      <w:r w:rsidRPr="005825E7">
        <w:t>: The process of introducing and integrating new employees into a company. It includes orientation, training, and ensuring that new hires have the tools and resources needed to succeed in their roles.</w:t>
      </w:r>
    </w:p>
    <w:p w14:paraId="06FF53B6" w14:textId="77777777" w:rsidR="005825E7" w:rsidRPr="005825E7" w:rsidRDefault="005825E7" w:rsidP="005825E7">
      <w:pPr>
        <w:tabs>
          <w:tab w:val="left" w:pos="3256"/>
        </w:tabs>
        <w:spacing w:after="120"/>
      </w:pPr>
      <w:r w:rsidRPr="005825E7">
        <w:rPr>
          <w:b/>
          <w:bCs/>
        </w:rPr>
        <w:t>Example</w:t>
      </w:r>
      <w:r w:rsidRPr="005825E7">
        <w:t>: An employee’s onboarding process might involve a company orientation on their first day, followed by a week of training sessions and meetings with key team members to help them settle into their new role.</w:t>
      </w:r>
    </w:p>
    <w:p w14:paraId="0C3B18CE" w14:textId="77777777" w:rsidR="005825E7" w:rsidRPr="005825E7" w:rsidRDefault="005825E7" w:rsidP="005825E7">
      <w:pPr>
        <w:tabs>
          <w:tab w:val="left" w:pos="3256"/>
        </w:tabs>
        <w:spacing w:after="120"/>
      </w:pPr>
      <w:r w:rsidRPr="005825E7">
        <w:pict w14:anchorId="60F61F6A">
          <v:rect id="_x0000_i1068" style="width:0;height:1.5pt" o:hralign="center" o:hrstd="t" o:hr="t" fillcolor="#a0a0a0" stroked="f"/>
        </w:pict>
      </w:r>
    </w:p>
    <w:p w14:paraId="52334657" w14:textId="77777777" w:rsidR="005825E7" w:rsidRPr="005825E7" w:rsidRDefault="005825E7" w:rsidP="005825E7">
      <w:pPr>
        <w:tabs>
          <w:tab w:val="left" w:pos="3256"/>
        </w:tabs>
        <w:spacing w:after="120"/>
        <w:rPr>
          <w:b/>
          <w:bCs/>
        </w:rPr>
      </w:pPr>
      <w:r w:rsidRPr="005825E7">
        <w:rPr>
          <w:b/>
          <w:bCs/>
        </w:rPr>
        <w:t>Term: Compensation</w:t>
      </w:r>
    </w:p>
    <w:p w14:paraId="141E5797" w14:textId="77777777" w:rsidR="005825E7" w:rsidRPr="005825E7" w:rsidRDefault="005825E7" w:rsidP="005825E7">
      <w:pPr>
        <w:tabs>
          <w:tab w:val="left" w:pos="3256"/>
        </w:tabs>
        <w:spacing w:after="120"/>
      </w:pPr>
      <w:r w:rsidRPr="005825E7">
        <w:rPr>
          <w:b/>
          <w:bCs/>
        </w:rPr>
        <w:t>Definition</w:t>
      </w:r>
      <w:r w:rsidRPr="005825E7">
        <w:t>: The total financial and non-financial rewards given to an employee in exchange for their work. This includes salary, bonuses, commissions, and benefits such as health insurance or retirement plans.</w:t>
      </w:r>
    </w:p>
    <w:p w14:paraId="6B13097B" w14:textId="77777777" w:rsidR="005825E7" w:rsidRPr="005825E7" w:rsidRDefault="005825E7" w:rsidP="005825E7">
      <w:pPr>
        <w:tabs>
          <w:tab w:val="left" w:pos="3256"/>
        </w:tabs>
        <w:spacing w:after="120"/>
      </w:pPr>
      <w:r w:rsidRPr="005825E7">
        <w:rPr>
          <w:b/>
          <w:bCs/>
        </w:rPr>
        <w:t>Example</w:t>
      </w:r>
      <w:r w:rsidRPr="005825E7">
        <w:t>: In addition to a base salary, an employee might receive an annual performance bonus and stock options as part of their overall compensation package.</w:t>
      </w:r>
    </w:p>
    <w:p w14:paraId="545F946A" w14:textId="77777777" w:rsidR="005825E7" w:rsidRPr="005825E7" w:rsidRDefault="005825E7" w:rsidP="005825E7">
      <w:pPr>
        <w:tabs>
          <w:tab w:val="left" w:pos="3256"/>
        </w:tabs>
        <w:spacing w:after="120"/>
      </w:pPr>
      <w:r w:rsidRPr="005825E7">
        <w:pict w14:anchorId="5D200052">
          <v:rect id="_x0000_i1069" style="width:0;height:1.5pt" o:hralign="center" o:hrstd="t" o:hr="t" fillcolor="#a0a0a0" stroked="f"/>
        </w:pict>
      </w:r>
    </w:p>
    <w:p w14:paraId="71CD9387" w14:textId="77777777" w:rsidR="005825E7" w:rsidRPr="005825E7" w:rsidRDefault="005825E7" w:rsidP="005825E7">
      <w:pPr>
        <w:tabs>
          <w:tab w:val="left" w:pos="3256"/>
        </w:tabs>
        <w:spacing w:after="120"/>
        <w:rPr>
          <w:b/>
          <w:bCs/>
        </w:rPr>
      </w:pPr>
      <w:r w:rsidRPr="005825E7">
        <w:rPr>
          <w:b/>
          <w:bCs/>
        </w:rPr>
        <w:t>Term: Performance Appraisal</w:t>
      </w:r>
    </w:p>
    <w:p w14:paraId="76A186E5" w14:textId="77777777" w:rsidR="005825E7" w:rsidRPr="005825E7" w:rsidRDefault="005825E7" w:rsidP="005825E7">
      <w:pPr>
        <w:tabs>
          <w:tab w:val="left" w:pos="3256"/>
        </w:tabs>
        <w:spacing w:after="120"/>
      </w:pPr>
      <w:r w:rsidRPr="005825E7">
        <w:rPr>
          <w:b/>
          <w:bCs/>
        </w:rPr>
        <w:t>Definition</w:t>
      </w:r>
      <w:r w:rsidRPr="005825E7">
        <w:t>: A structured review process where an employee’s work performance is evaluated over a specific period. This is typically done to assess achievements, strengths, and areas for improvement, often tied to promotions or salary adjustments.</w:t>
      </w:r>
    </w:p>
    <w:p w14:paraId="2DC0EBEA" w14:textId="77777777" w:rsidR="005825E7" w:rsidRPr="005825E7" w:rsidRDefault="005825E7" w:rsidP="005825E7">
      <w:pPr>
        <w:tabs>
          <w:tab w:val="left" w:pos="3256"/>
        </w:tabs>
        <w:spacing w:after="120"/>
      </w:pPr>
      <w:r w:rsidRPr="005825E7">
        <w:rPr>
          <w:b/>
          <w:bCs/>
        </w:rPr>
        <w:t>Example</w:t>
      </w:r>
      <w:r w:rsidRPr="005825E7">
        <w:t xml:space="preserve">: During the performance appraisal, the manager reviewed the </w:t>
      </w:r>
      <w:proofErr w:type="gramStart"/>
      <w:r w:rsidRPr="005825E7">
        <w:t>employee’s</w:t>
      </w:r>
      <w:proofErr w:type="gramEnd"/>
      <w:r w:rsidRPr="005825E7">
        <w:t xml:space="preserve"> project results, discussing goals met and areas where additional training might be needed.</w:t>
      </w:r>
    </w:p>
    <w:p w14:paraId="5D273910" w14:textId="77777777" w:rsidR="005825E7" w:rsidRPr="005825E7" w:rsidRDefault="005825E7" w:rsidP="005825E7">
      <w:pPr>
        <w:tabs>
          <w:tab w:val="left" w:pos="3256"/>
        </w:tabs>
        <w:spacing w:after="120"/>
      </w:pPr>
      <w:r w:rsidRPr="005825E7">
        <w:pict w14:anchorId="2FB92953">
          <v:rect id="_x0000_i1070" style="width:0;height:1.5pt" o:hralign="center" o:hrstd="t" o:hr="t" fillcolor="#a0a0a0" stroked="f"/>
        </w:pict>
      </w:r>
    </w:p>
    <w:p w14:paraId="44C4F879" w14:textId="77777777" w:rsidR="005825E7" w:rsidRPr="005825E7" w:rsidRDefault="005825E7" w:rsidP="005825E7">
      <w:pPr>
        <w:tabs>
          <w:tab w:val="left" w:pos="3256"/>
        </w:tabs>
        <w:spacing w:after="120"/>
        <w:rPr>
          <w:b/>
          <w:bCs/>
        </w:rPr>
      </w:pPr>
      <w:r w:rsidRPr="005825E7">
        <w:rPr>
          <w:b/>
          <w:bCs/>
        </w:rPr>
        <w:t>Term: Employee Engagement</w:t>
      </w:r>
    </w:p>
    <w:p w14:paraId="537D15BE" w14:textId="77777777" w:rsidR="005825E7" w:rsidRPr="005825E7" w:rsidRDefault="005825E7" w:rsidP="005825E7">
      <w:pPr>
        <w:tabs>
          <w:tab w:val="left" w:pos="3256"/>
        </w:tabs>
        <w:spacing w:after="120"/>
      </w:pPr>
      <w:r w:rsidRPr="005825E7">
        <w:rPr>
          <w:b/>
          <w:bCs/>
        </w:rPr>
        <w:t>Definition</w:t>
      </w:r>
      <w:r w:rsidRPr="005825E7">
        <w:t>: The level of emotional commitment and involvement that employees have towards their organization and its goals. High employee engagement is linked to improved productivity, job satisfaction, and employee retention.</w:t>
      </w:r>
    </w:p>
    <w:p w14:paraId="00B8076C" w14:textId="77777777" w:rsidR="005825E7" w:rsidRPr="005825E7" w:rsidRDefault="005825E7" w:rsidP="005825E7">
      <w:pPr>
        <w:tabs>
          <w:tab w:val="left" w:pos="3256"/>
        </w:tabs>
        <w:spacing w:after="120"/>
      </w:pPr>
      <w:r w:rsidRPr="005825E7">
        <w:rPr>
          <w:b/>
          <w:bCs/>
        </w:rPr>
        <w:t>Example</w:t>
      </w:r>
      <w:r w:rsidRPr="005825E7">
        <w:t>: An employee engagement survey revealed that staff members felt motivated and connected to the company’s mission, leading to higher levels of team collaboration and performance.</w:t>
      </w:r>
    </w:p>
    <w:p w14:paraId="7D887912" w14:textId="4FD82163" w:rsidR="005A6743" w:rsidRPr="005825E7" w:rsidRDefault="005A6743" w:rsidP="005C749E">
      <w:pPr>
        <w:tabs>
          <w:tab w:val="left" w:pos="3256"/>
        </w:tabs>
        <w:spacing w:after="120"/>
      </w:pPr>
    </w:p>
    <w:sectPr w:rsidR="005A6743" w:rsidRPr="005825E7" w:rsidSect="00E774D0">
      <w:pgSz w:w="12240" w:h="15840" w:code="1"/>
      <w:pgMar w:top="454" w:right="1077" w:bottom="0" w:left="1077" w:header="448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79426" w14:textId="77777777" w:rsidR="005A64FF" w:rsidRDefault="005A64FF">
      <w:pPr>
        <w:spacing w:after="0" w:line="240" w:lineRule="auto"/>
      </w:pPr>
      <w:r>
        <w:separator/>
      </w:r>
    </w:p>
    <w:p w14:paraId="799B5483" w14:textId="77777777" w:rsidR="005A64FF" w:rsidRDefault="005A64FF"/>
  </w:endnote>
  <w:endnote w:type="continuationSeparator" w:id="0">
    <w:p w14:paraId="1F8EC965" w14:textId="77777777" w:rsidR="005A64FF" w:rsidRDefault="005A64FF">
      <w:pPr>
        <w:spacing w:after="0" w:line="240" w:lineRule="auto"/>
      </w:pPr>
      <w:r>
        <w:continuationSeparator/>
      </w:r>
    </w:p>
    <w:p w14:paraId="43D0EEE0" w14:textId="77777777" w:rsidR="005A64FF" w:rsidRDefault="005A6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32F74" w14:textId="77777777" w:rsidR="005A64FF" w:rsidRDefault="005A64FF">
      <w:pPr>
        <w:spacing w:after="0" w:line="240" w:lineRule="auto"/>
      </w:pPr>
      <w:r>
        <w:separator/>
      </w:r>
    </w:p>
    <w:p w14:paraId="1AB070A0" w14:textId="77777777" w:rsidR="005A64FF" w:rsidRDefault="005A64FF"/>
  </w:footnote>
  <w:footnote w:type="continuationSeparator" w:id="0">
    <w:p w14:paraId="325697DB" w14:textId="77777777" w:rsidR="005A64FF" w:rsidRDefault="005A64FF">
      <w:pPr>
        <w:spacing w:after="0" w:line="240" w:lineRule="auto"/>
      </w:pPr>
      <w:r>
        <w:continuationSeparator/>
      </w:r>
    </w:p>
    <w:p w14:paraId="3F0C89B2" w14:textId="77777777" w:rsidR="005A64FF" w:rsidRDefault="005A64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45E3"/>
    <w:multiLevelType w:val="multilevel"/>
    <w:tmpl w:val="C784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C779E"/>
    <w:multiLevelType w:val="multilevel"/>
    <w:tmpl w:val="516C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03311"/>
    <w:multiLevelType w:val="multilevel"/>
    <w:tmpl w:val="A748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268BE"/>
    <w:multiLevelType w:val="multilevel"/>
    <w:tmpl w:val="1A66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84D52"/>
    <w:multiLevelType w:val="multilevel"/>
    <w:tmpl w:val="21B8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97496"/>
    <w:multiLevelType w:val="multilevel"/>
    <w:tmpl w:val="FD0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E348B"/>
    <w:multiLevelType w:val="multilevel"/>
    <w:tmpl w:val="E8C6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C375E"/>
    <w:multiLevelType w:val="multilevel"/>
    <w:tmpl w:val="837A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66574"/>
    <w:multiLevelType w:val="multilevel"/>
    <w:tmpl w:val="C148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B7F7E"/>
    <w:multiLevelType w:val="multilevel"/>
    <w:tmpl w:val="BF2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722C3"/>
    <w:multiLevelType w:val="multilevel"/>
    <w:tmpl w:val="7278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26020"/>
    <w:multiLevelType w:val="multilevel"/>
    <w:tmpl w:val="0210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15156"/>
    <w:multiLevelType w:val="multilevel"/>
    <w:tmpl w:val="160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7826D0"/>
    <w:multiLevelType w:val="multilevel"/>
    <w:tmpl w:val="78E2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D9753B"/>
    <w:multiLevelType w:val="multilevel"/>
    <w:tmpl w:val="4264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053D8C"/>
    <w:multiLevelType w:val="multilevel"/>
    <w:tmpl w:val="E2B8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C0A0C"/>
    <w:multiLevelType w:val="multilevel"/>
    <w:tmpl w:val="44D8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BA1D2C"/>
    <w:multiLevelType w:val="multilevel"/>
    <w:tmpl w:val="A7AE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406450"/>
    <w:multiLevelType w:val="multilevel"/>
    <w:tmpl w:val="1B14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222F2B"/>
    <w:multiLevelType w:val="multilevel"/>
    <w:tmpl w:val="74FA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B2AE9"/>
    <w:multiLevelType w:val="multilevel"/>
    <w:tmpl w:val="AC22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3A6480"/>
    <w:multiLevelType w:val="multilevel"/>
    <w:tmpl w:val="99EA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A6C44"/>
    <w:multiLevelType w:val="multilevel"/>
    <w:tmpl w:val="7ABC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688493">
    <w:abstractNumId w:val="17"/>
  </w:num>
  <w:num w:numId="2" w16cid:durableId="889079014">
    <w:abstractNumId w:val="5"/>
  </w:num>
  <w:num w:numId="3" w16cid:durableId="1437945184">
    <w:abstractNumId w:val="19"/>
  </w:num>
  <w:num w:numId="4" w16cid:durableId="1067803692">
    <w:abstractNumId w:val="10"/>
  </w:num>
  <w:num w:numId="5" w16cid:durableId="465969549">
    <w:abstractNumId w:val="12"/>
  </w:num>
  <w:num w:numId="6" w16cid:durableId="695691749">
    <w:abstractNumId w:val="14"/>
  </w:num>
  <w:num w:numId="7" w16cid:durableId="144665332">
    <w:abstractNumId w:val="13"/>
  </w:num>
  <w:num w:numId="8" w16cid:durableId="2013413749">
    <w:abstractNumId w:val="20"/>
  </w:num>
  <w:num w:numId="9" w16cid:durableId="1874148436">
    <w:abstractNumId w:val="22"/>
  </w:num>
  <w:num w:numId="10" w16cid:durableId="2044550801">
    <w:abstractNumId w:val="8"/>
  </w:num>
  <w:num w:numId="11" w16cid:durableId="604922362">
    <w:abstractNumId w:val="11"/>
  </w:num>
  <w:num w:numId="12" w16cid:durableId="955214492">
    <w:abstractNumId w:val="3"/>
  </w:num>
  <w:num w:numId="13" w16cid:durableId="177503283">
    <w:abstractNumId w:val="9"/>
  </w:num>
  <w:num w:numId="14" w16cid:durableId="642849649">
    <w:abstractNumId w:val="21"/>
  </w:num>
  <w:num w:numId="15" w16cid:durableId="1549491732">
    <w:abstractNumId w:val="0"/>
  </w:num>
  <w:num w:numId="16" w16cid:durableId="1036470763">
    <w:abstractNumId w:val="1"/>
  </w:num>
  <w:num w:numId="17" w16cid:durableId="1628242646">
    <w:abstractNumId w:val="6"/>
  </w:num>
  <w:num w:numId="18" w16cid:durableId="1398819314">
    <w:abstractNumId w:val="2"/>
  </w:num>
  <w:num w:numId="19" w16cid:durableId="1342858950">
    <w:abstractNumId w:val="7"/>
  </w:num>
  <w:num w:numId="20" w16cid:durableId="564878657">
    <w:abstractNumId w:val="4"/>
  </w:num>
  <w:num w:numId="21" w16cid:durableId="520902016">
    <w:abstractNumId w:val="18"/>
  </w:num>
  <w:num w:numId="22" w16cid:durableId="962806633">
    <w:abstractNumId w:val="16"/>
  </w:num>
  <w:num w:numId="23" w16cid:durableId="17654908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90"/>
    <w:rsid w:val="00034A36"/>
    <w:rsid w:val="00037E7F"/>
    <w:rsid w:val="00066465"/>
    <w:rsid w:val="00123DEE"/>
    <w:rsid w:val="00161E95"/>
    <w:rsid w:val="00171BEB"/>
    <w:rsid w:val="00187D0C"/>
    <w:rsid w:val="0019345D"/>
    <w:rsid w:val="001C0051"/>
    <w:rsid w:val="001D1B37"/>
    <w:rsid w:val="00201C80"/>
    <w:rsid w:val="00213E62"/>
    <w:rsid w:val="00214A22"/>
    <w:rsid w:val="00220381"/>
    <w:rsid w:val="00232314"/>
    <w:rsid w:val="00265373"/>
    <w:rsid w:val="002712C9"/>
    <w:rsid w:val="00273824"/>
    <w:rsid w:val="0028290B"/>
    <w:rsid w:val="00293C4A"/>
    <w:rsid w:val="002D0790"/>
    <w:rsid w:val="002E6ABA"/>
    <w:rsid w:val="00364FCD"/>
    <w:rsid w:val="00396B48"/>
    <w:rsid w:val="003B6F05"/>
    <w:rsid w:val="003C0FA4"/>
    <w:rsid w:val="003F0E61"/>
    <w:rsid w:val="004432D9"/>
    <w:rsid w:val="0046288E"/>
    <w:rsid w:val="004E230C"/>
    <w:rsid w:val="004F09CC"/>
    <w:rsid w:val="005265DA"/>
    <w:rsid w:val="005825E7"/>
    <w:rsid w:val="005A64FF"/>
    <w:rsid w:val="005A6743"/>
    <w:rsid w:val="005B0584"/>
    <w:rsid w:val="005C749E"/>
    <w:rsid w:val="006825A3"/>
    <w:rsid w:val="006E2548"/>
    <w:rsid w:val="00756B5A"/>
    <w:rsid w:val="00766012"/>
    <w:rsid w:val="007C78B0"/>
    <w:rsid w:val="008678F9"/>
    <w:rsid w:val="00873D48"/>
    <w:rsid w:val="008C3304"/>
    <w:rsid w:val="00903312"/>
    <w:rsid w:val="0091714C"/>
    <w:rsid w:val="00940FE2"/>
    <w:rsid w:val="00941CFB"/>
    <w:rsid w:val="00965F79"/>
    <w:rsid w:val="00973DD1"/>
    <w:rsid w:val="00982BCC"/>
    <w:rsid w:val="009A4D24"/>
    <w:rsid w:val="009D7522"/>
    <w:rsid w:val="00A047BD"/>
    <w:rsid w:val="00A2707E"/>
    <w:rsid w:val="00A70BA0"/>
    <w:rsid w:val="00A82F39"/>
    <w:rsid w:val="00A864DB"/>
    <w:rsid w:val="00AA7B8D"/>
    <w:rsid w:val="00AB52C3"/>
    <w:rsid w:val="00AD06E5"/>
    <w:rsid w:val="00B21054"/>
    <w:rsid w:val="00B26184"/>
    <w:rsid w:val="00B4626C"/>
    <w:rsid w:val="00B67525"/>
    <w:rsid w:val="00C34100"/>
    <w:rsid w:val="00C44328"/>
    <w:rsid w:val="00C65FA7"/>
    <w:rsid w:val="00C701E9"/>
    <w:rsid w:val="00C7085C"/>
    <w:rsid w:val="00C77189"/>
    <w:rsid w:val="00CC5406"/>
    <w:rsid w:val="00CC5C7A"/>
    <w:rsid w:val="00D22E7E"/>
    <w:rsid w:val="00D7002B"/>
    <w:rsid w:val="00DC6079"/>
    <w:rsid w:val="00E03354"/>
    <w:rsid w:val="00E56FAF"/>
    <w:rsid w:val="00E774D0"/>
    <w:rsid w:val="00EB0670"/>
    <w:rsid w:val="00EB179C"/>
    <w:rsid w:val="00F1040A"/>
    <w:rsid w:val="00F35386"/>
    <w:rsid w:val="00F3778A"/>
    <w:rsid w:val="00F53D02"/>
    <w:rsid w:val="00F70692"/>
    <w:rsid w:val="00F7622D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1CE28"/>
  <w15:chartTrackingRefBased/>
  <w15:docId w15:val="{4CD6E5E7-DEC9-49F0-8B83-EA0E5FD8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22"/>
  </w:style>
  <w:style w:type="paragraph" w:styleId="Heading1">
    <w:name w:val="heading 1"/>
    <w:basedOn w:val="Normal"/>
    <w:next w:val="Normal"/>
    <w:link w:val="Heading1Char"/>
    <w:uiPriority w:val="9"/>
    <w:qFormat/>
    <w:rsid w:val="009D7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D1D6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2278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5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2278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5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278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5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5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5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5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2278F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5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D7522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9D7522"/>
    <w:rPr>
      <w:b/>
      <w:bCs/>
      <w:smallCaps/>
      <w:color w:val="9B57D3" w:themeColor="accent2"/>
      <w:spacing w:val="5"/>
      <w:u w:val="single"/>
    </w:rPr>
  </w:style>
  <w:style w:type="paragraph" w:customStyle="1" w:styleId="ContactInfo">
    <w:name w:val="Contact Info"/>
    <w:basedOn w:val="Normal"/>
    <w:uiPriority w:val="10"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pPr>
      <w:spacing w:before="540" w:after="360" w:line="240" w:lineRule="auto"/>
    </w:pPr>
    <w:rPr>
      <w:color w:val="92278F" w:themeColor="accent1"/>
    </w:rPr>
  </w:style>
  <w:style w:type="character" w:customStyle="1" w:styleId="DateChar">
    <w:name w:val="Date Char"/>
    <w:basedOn w:val="DefaultParagraphFont"/>
    <w:link w:val="Date"/>
    <w:uiPriority w:val="2"/>
    <w:semiHidden/>
    <w:rPr>
      <w:color w:val="92278F" w:themeColor="accent1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pPr>
      <w:spacing w:before="720" w:after="28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pPr>
      <w:spacing w:after="0" w:line="240" w:lineRule="auto"/>
    </w:pPr>
    <w:rPr>
      <w:rFonts w:ascii="Garamond" w:hAnsi="Garamond"/>
      <w:color w:val="7F7F7F" w:themeColor="text1" w:themeTint="80"/>
      <w:sz w:val="20"/>
    </w:rPr>
  </w:style>
  <w:style w:type="paragraph" w:customStyle="1" w:styleId="CompanyName">
    <w:name w:val="Company Name"/>
    <w:basedOn w:val="Normal"/>
    <w:next w:val="Normal"/>
    <w:uiPriority w:val="2"/>
    <w:semiHidden/>
    <w:pPr>
      <w:spacing w:after="120" w:line="240" w:lineRule="auto"/>
    </w:pPr>
    <w:rPr>
      <w:rFonts w:ascii="Garamond" w:hAnsi="Garamond"/>
      <w:color w:val="6D1D6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6079"/>
    <w:rPr>
      <w:rFonts w:ascii="Garamond" w:hAnsi="Garamond"/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rsid w:val="00293C4A"/>
    <w:pPr>
      <w:spacing w:after="360" w:line="240" w:lineRule="auto"/>
      <w:contextualSpacing/>
      <w:jc w:val="center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293C4A"/>
    <w:rPr>
      <w:color w:val="000000" w:themeColor="tex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D7522"/>
    <w:rPr>
      <w:i/>
      <w:iCs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sid w:val="009D7522"/>
    <w:rPr>
      <w:rFonts w:asciiTheme="majorHAnsi" w:eastAsiaTheme="majorEastAsia" w:hAnsiTheme="majorHAnsi" w:cstheme="majorBidi"/>
      <w:b/>
      <w:bCs/>
      <w:color w:val="6D1D6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7522"/>
    <w:rPr>
      <w:rFonts w:asciiTheme="majorHAnsi" w:eastAsiaTheme="majorEastAsia" w:hAnsiTheme="majorHAnsi" w:cstheme="majorBidi"/>
      <w:b/>
      <w:bCs/>
      <w:color w:val="92278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522"/>
    <w:rPr>
      <w:rFonts w:asciiTheme="majorHAnsi" w:eastAsiaTheme="majorEastAsia" w:hAnsiTheme="majorHAnsi" w:cstheme="majorBidi"/>
      <w:b/>
      <w:bCs/>
      <w:color w:val="92278F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522"/>
    <w:rPr>
      <w:rFonts w:asciiTheme="majorHAnsi" w:eastAsiaTheme="majorEastAsia" w:hAnsiTheme="majorHAnsi" w:cstheme="majorBidi"/>
      <w:b/>
      <w:bCs/>
      <w:i/>
      <w:iCs/>
      <w:color w:val="92278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522"/>
    <w:rPr>
      <w:rFonts w:asciiTheme="majorHAnsi" w:eastAsiaTheme="majorEastAsia" w:hAnsiTheme="majorHAnsi" w:cstheme="majorBidi"/>
      <w:color w:val="48134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522"/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5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522"/>
    <w:rPr>
      <w:rFonts w:asciiTheme="majorHAnsi" w:eastAsiaTheme="majorEastAsia" w:hAnsiTheme="majorHAnsi" w:cstheme="majorBidi"/>
      <w:color w:val="92278F" w:themeColor="accent1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522"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9D75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D752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752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522"/>
    <w:pPr>
      <w:pBdr>
        <w:bottom w:val="single" w:sz="4" w:space="4" w:color="92278F" w:themeColor="accent1"/>
      </w:pBdr>
      <w:spacing w:before="200" w:after="280"/>
      <w:ind w:left="936" w:right="936"/>
    </w:pPr>
    <w:rPr>
      <w:b/>
      <w:bCs/>
      <w:i/>
      <w:iCs/>
      <w:color w:val="92278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522"/>
    <w:rPr>
      <w:b/>
      <w:bCs/>
      <w:i/>
      <w:iCs/>
      <w:color w:val="92278F" w:themeColor="accent1"/>
    </w:rPr>
  </w:style>
  <w:style w:type="character" w:styleId="Strong">
    <w:name w:val="Strong"/>
    <w:basedOn w:val="DefaultParagraphFont"/>
    <w:uiPriority w:val="22"/>
    <w:qFormat/>
    <w:rsid w:val="009D7522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7522"/>
    <w:pPr>
      <w:spacing w:line="240" w:lineRule="auto"/>
    </w:pPr>
    <w:rPr>
      <w:b/>
      <w:bCs/>
      <w:color w:val="92278F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7522"/>
    <w:pPr>
      <w:pBdr>
        <w:bottom w:val="single" w:sz="8" w:space="4" w:color="92278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92249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522"/>
    <w:rPr>
      <w:rFonts w:asciiTheme="majorHAnsi" w:eastAsiaTheme="majorEastAsia" w:hAnsiTheme="majorHAnsi" w:cstheme="majorBidi"/>
      <w:color w:val="492249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522"/>
    <w:pPr>
      <w:numPr>
        <w:ilvl w:val="1"/>
      </w:numPr>
    </w:pPr>
    <w:rPr>
      <w:rFonts w:asciiTheme="majorHAnsi" w:eastAsiaTheme="majorEastAsia" w:hAnsiTheme="majorHAnsi" w:cstheme="majorBidi"/>
      <w:i/>
      <w:iCs/>
      <w:color w:val="92278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522"/>
    <w:rPr>
      <w:rFonts w:asciiTheme="majorHAnsi" w:eastAsiaTheme="majorEastAsia" w:hAnsiTheme="majorHAnsi" w:cstheme="majorBidi"/>
      <w:i/>
      <w:iCs/>
      <w:color w:val="92278F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9D752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9D752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D7522"/>
    <w:rPr>
      <w:b/>
      <w:bCs/>
      <w:i/>
      <w:iCs/>
      <w:color w:val="92278F" w:themeColor="accent1"/>
    </w:rPr>
  </w:style>
  <w:style w:type="character" w:styleId="SubtleReference">
    <w:name w:val="Subtle Reference"/>
    <w:basedOn w:val="DefaultParagraphFont"/>
    <w:uiPriority w:val="31"/>
    <w:qFormat/>
    <w:rsid w:val="009D7522"/>
    <w:rPr>
      <w:smallCaps/>
      <w:color w:val="9B57D3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e2fe73d34af300204b2c04d95f547fc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cb4f6533a2a85f2c78aa0456c298b376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BB77-3B96-430B-BE07-F4182862282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ABCC962-BEAC-43AA-9DB5-E84E6E657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5477C-7487-40D2-B4A2-7B4C1319D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5EDDF-0497-4843-B926-66C9599B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Aarju Mainali</dc:creator>
  <cp:keywords/>
  <dc:description/>
  <cp:lastModifiedBy>Aarju Mainali</cp:lastModifiedBy>
  <cp:revision>10</cp:revision>
  <dcterms:created xsi:type="dcterms:W3CDTF">2024-10-15T22:49:00Z</dcterms:created>
  <dcterms:modified xsi:type="dcterms:W3CDTF">2024-10-16T00:21:00Z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